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6825DF">
      <w:pPr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6825DF">
      <w:pPr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6825DF">
      <w:pPr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6825DF">
      <w:pPr>
        <w:rPr>
          <w:sz w:val="28"/>
          <w:szCs w:val="28"/>
        </w:rPr>
      </w:pPr>
    </w:p>
    <w:p w:rsidR="006825DF" w:rsidRPr="008722FF" w:rsidRDefault="00C452AA" w:rsidP="006825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25DF" w:rsidRDefault="006825DF" w:rsidP="006825DF">
      <w:pPr>
        <w:jc w:val="center"/>
        <w:rPr>
          <w:sz w:val="28"/>
          <w:szCs w:val="28"/>
        </w:rPr>
      </w:pPr>
    </w:p>
    <w:p w:rsidR="006825DF" w:rsidRDefault="006825DF" w:rsidP="006825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5DF" w:rsidRPr="0042610A" w:rsidRDefault="008722FF" w:rsidP="006825DF">
      <w:pPr>
        <w:rPr>
          <w:sz w:val="28"/>
          <w:szCs w:val="28"/>
        </w:rPr>
      </w:pPr>
      <w:r>
        <w:rPr>
          <w:sz w:val="28"/>
          <w:szCs w:val="28"/>
        </w:rPr>
        <w:t xml:space="preserve">21.04.2021г. </w:t>
      </w:r>
      <w:r w:rsidR="006825DF" w:rsidRPr="006825D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6825DF">
        <w:rPr>
          <w:sz w:val="28"/>
          <w:szCs w:val="28"/>
        </w:rPr>
        <w:t xml:space="preserve">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825DF">
        <w:rPr>
          <w:sz w:val="28"/>
          <w:szCs w:val="28"/>
        </w:rPr>
        <w:t xml:space="preserve">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8722FF" w:rsidRDefault="0042610A" w:rsidP="008722FF">
      <w:pPr>
        <w:jc w:val="center"/>
        <w:rPr>
          <w:sz w:val="28"/>
          <w:szCs w:val="28"/>
        </w:rPr>
      </w:pPr>
      <w:r w:rsidRPr="008722FF">
        <w:rPr>
          <w:sz w:val="28"/>
          <w:szCs w:val="28"/>
        </w:rPr>
        <w:t>О внесении изменений в постановление главы</w:t>
      </w:r>
      <w:r w:rsidR="008722FF">
        <w:rPr>
          <w:sz w:val="28"/>
          <w:szCs w:val="28"/>
        </w:rPr>
        <w:t xml:space="preserve"> администрации </w:t>
      </w:r>
    </w:p>
    <w:p w:rsidR="0042610A" w:rsidRPr="008722FF" w:rsidRDefault="0042610A" w:rsidP="008722FF">
      <w:pPr>
        <w:jc w:val="center"/>
        <w:rPr>
          <w:sz w:val="28"/>
          <w:szCs w:val="28"/>
        </w:rPr>
      </w:pPr>
      <w:r w:rsidRPr="008722FF">
        <w:rPr>
          <w:sz w:val="28"/>
          <w:szCs w:val="28"/>
        </w:rPr>
        <w:t>Толстой-Юртовского</w:t>
      </w:r>
      <w:r w:rsidR="008722FF">
        <w:rPr>
          <w:sz w:val="28"/>
          <w:szCs w:val="28"/>
        </w:rPr>
        <w:t xml:space="preserve"> </w:t>
      </w:r>
      <w:r w:rsidRPr="008722FF">
        <w:rPr>
          <w:sz w:val="28"/>
          <w:szCs w:val="28"/>
        </w:rPr>
        <w:t xml:space="preserve">сельского поселения от </w:t>
      </w:r>
      <w:r w:rsidR="006E7F6D" w:rsidRPr="008722FF">
        <w:rPr>
          <w:sz w:val="28"/>
          <w:szCs w:val="28"/>
        </w:rPr>
        <w:t>23</w:t>
      </w:r>
      <w:r w:rsidRPr="008722FF">
        <w:rPr>
          <w:sz w:val="28"/>
          <w:szCs w:val="28"/>
        </w:rPr>
        <w:t>.01.2019</w:t>
      </w:r>
      <w:r w:rsidR="008722FF">
        <w:rPr>
          <w:sz w:val="28"/>
          <w:szCs w:val="28"/>
        </w:rPr>
        <w:t xml:space="preserve"> г. № 1</w:t>
      </w:r>
      <w:r w:rsidRPr="008722FF">
        <w:rPr>
          <w:sz w:val="28"/>
          <w:szCs w:val="28"/>
        </w:rPr>
        <w:t xml:space="preserve"> «Об  утверждении Административного регламента по предоставлению муниципальной услуги «Предоставление  технических  условий  на подключение объекта капитального строительства к сетям инже</w:t>
      </w:r>
      <w:r w:rsidR="008722FF">
        <w:rPr>
          <w:sz w:val="28"/>
          <w:szCs w:val="28"/>
        </w:rPr>
        <w:t>нерно-технического обеспечения»</w:t>
      </w:r>
    </w:p>
    <w:p w:rsidR="0042610A" w:rsidRPr="00FD495C" w:rsidRDefault="0042610A" w:rsidP="0042610A">
      <w:pPr>
        <w:ind w:firstLine="540"/>
        <w:rPr>
          <w:sz w:val="28"/>
          <w:szCs w:val="28"/>
        </w:rPr>
      </w:pPr>
    </w:p>
    <w:p w:rsidR="0042610A" w:rsidRDefault="0042610A" w:rsidP="0042610A">
      <w:pPr>
        <w:ind w:firstLine="708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В соответствии с изменениями, внес</w:t>
      </w:r>
      <w:r>
        <w:rPr>
          <w:sz w:val="28"/>
          <w:szCs w:val="28"/>
        </w:rPr>
        <w:t xml:space="preserve">енным </w:t>
      </w:r>
      <w:r w:rsidRPr="00C4200D">
        <w:rPr>
          <w:color w:val="000000"/>
          <w:spacing w:val="2"/>
          <w:sz w:val="28"/>
          <w:szCs w:val="28"/>
          <w:lang w:eastAsia="ru-RU"/>
        </w:rPr>
        <w:t> </w:t>
      </w:r>
      <w:hyperlink r:id="rId8" w:history="1">
        <w:r w:rsidRPr="00C4200D">
          <w:rPr>
            <w:color w:val="000000"/>
            <w:spacing w:val="2"/>
            <w:sz w:val="28"/>
            <w:szCs w:val="28"/>
            <w:lang w:eastAsia="ru-RU"/>
          </w:rPr>
          <w:t>Федеральным законом о</w:t>
        </w:r>
        <w:r>
          <w:rPr>
            <w:color w:val="000000"/>
            <w:spacing w:val="2"/>
            <w:sz w:val="28"/>
            <w:szCs w:val="28"/>
            <w:lang w:eastAsia="ru-RU"/>
          </w:rPr>
          <w:t xml:space="preserve">т 6 октября 2003 года  </w:t>
        </w:r>
        <w:r w:rsidRPr="00C4200D">
          <w:rPr>
            <w:color w:val="000000"/>
            <w:spacing w:val="2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Федерации»</w:t>
        </w:r>
      </w:hyperlink>
      <w:r w:rsidRPr="00C4200D">
        <w:rPr>
          <w:color w:val="000000"/>
          <w:spacing w:val="2"/>
          <w:sz w:val="28"/>
          <w:szCs w:val="28"/>
          <w:lang w:eastAsia="ru-RU"/>
        </w:rPr>
        <w:t>,</w:t>
      </w:r>
      <w:r>
        <w:rPr>
          <w:color w:val="000000"/>
          <w:spacing w:val="2"/>
          <w:sz w:val="28"/>
          <w:szCs w:val="28"/>
          <w:lang w:eastAsia="ru-RU"/>
        </w:rPr>
        <w:t xml:space="preserve">  Федеральным  законом от 27.12.2019 № 472 «О внесений изменений в Градостроительный кодекс Российской Федерации и отдельные законодательные  Российской Федерации» и </w:t>
      </w:r>
      <w:hyperlink r:id="rId9" w:history="1">
        <w:r w:rsidRPr="00C4200D">
          <w:rPr>
            <w:color w:val="000000"/>
            <w:spacing w:val="2"/>
            <w:sz w:val="28"/>
            <w:szCs w:val="28"/>
            <w:lang w:eastAsia="ru-RU"/>
          </w:rPr>
          <w:t>Федеральн</w:t>
        </w:r>
        <w:r>
          <w:rPr>
            <w:color w:val="000000"/>
            <w:spacing w:val="2"/>
            <w:sz w:val="28"/>
            <w:szCs w:val="28"/>
            <w:lang w:eastAsia="ru-RU"/>
          </w:rPr>
          <w:t>ым  законом от 2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>4</w:t>
        </w:r>
        <w:r>
          <w:rPr>
            <w:color w:val="000000"/>
            <w:spacing w:val="2"/>
            <w:sz w:val="28"/>
            <w:szCs w:val="28"/>
            <w:lang w:eastAsia="ru-RU"/>
          </w:rPr>
          <w:t>.07.20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>07</w:t>
        </w:r>
        <w:r>
          <w:rPr>
            <w:color w:val="000000"/>
            <w:spacing w:val="2"/>
            <w:sz w:val="28"/>
            <w:szCs w:val="28"/>
            <w:lang w:eastAsia="ru-RU"/>
          </w:rPr>
          <w:t xml:space="preserve"> № 2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>09</w:t>
        </w:r>
        <w:r>
          <w:rPr>
            <w:color w:val="000000"/>
            <w:spacing w:val="2"/>
            <w:sz w:val="28"/>
            <w:szCs w:val="28"/>
            <w:lang w:eastAsia="ru-RU"/>
          </w:rPr>
          <w:t>-ФЗ «О</w:t>
        </w:r>
        <w:r w:rsidRPr="00EE2971">
          <w:rPr>
            <w:color w:val="000000"/>
            <w:spacing w:val="2"/>
            <w:sz w:val="28"/>
            <w:szCs w:val="28"/>
            <w:lang w:eastAsia="ru-RU"/>
          </w:rPr>
          <w:t xml:space="preserve"> </w:t>
        </w:r>
        <w:r>
          <w:rPr>
            <w:color w:val="000000"/>
            <w:spacing w:val="2"/>
            <w:sz w:val="28"/>
            <w:szCs w:val="28"/>
            <w:lang w:eastAsia="ru-RU"/>
          </w:rPr>
          <w:t>развитии малого и среднего предпринимательства в Российской Федерации</w:t>
        </w:r>
        <w:r w:rsidRPr="00C4200D">
          <w:rPr>
            <w:color w:val="000000"/>
            <w:spacing w:val="2"/>
            <w:sz w:val="28"/>
            <w:szCs w:val="28"/>
            <w:lang w:eastAsia="ru-RU"/>
          </w:rPr>
          <w:t>»</w:t>
        </w:r>
      </w:hyperlink>
      <w:r>
        <w:rPr>
          <w:color w:val="000000"/>
          <w:spacing w:val="2"/>
          <w:sz w:val="28"/>
          <w:szCs w:val="28"/>
          <w:lang w:eastAsia="ru-RU"/>
        </w:rPr>
        <w:t xml:space="preserve"> (далее – Федеральный закон №209-ФЗ»),</w:t>
      </w:r>
      <w:r>
        <w:t xml:space="preserve"> </w:t>
      </w:r>
      <w:r>
        <w:rPr>
          <w:sz w:val="28"/>
          <w:szCs w:val="28"/>
        </w:rPr>
        <w:t>администрация Толстой-Юртовского</w:t>
      </w:r>
      <w:r w:rsidRPr="00FD495C">
        <w:rPr>
          <w:sz w:val="28"/>
          <w:szCs w:val="28"/>
        </w:rPr>
        <w:t xml:space="preserve"> сельского поселения Грозненского муниципальн</w:t>
      </w:r>
      <w:r>
        <w:rPr>
          <w:sz w:val="28"/>
          <w:szCs w:val="28"/>
        </w:rPr>
        <w:t xml:space="preserve">ого района </w:t>
      </w:r>
    </w:p>
    <w:p w:rsidR="0042610A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42610A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42610A" w:rsidRPr="000F5A33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42610A" w:rsidRDefault="0042610A" w:rsidP="0042610A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F5A33">
        <w:rPr>
          <w:rStyle w:val="3pt"/>
          <w:sz w:val="28"/>
          <w:szCs w:val="28"/>
        </w:rPr>
        <w:t> </w:t>
      </w:r>
      <w:r>
        <w:rPr>
          <w:rStyle w:val="3pt"/>
          <w:sz w:val="28"/>
          <w:szCs w:val="28"/>
        </w:rPr>
        <w:t xml:space="preserve">1. </w:t>
      </w:r>
      <w:r w:rsidRPr="00577BFA">
        <w:rPr>
          <w:sz w:val="28"/>
          <w:szCs w:val="28"/>
        </w:rPr>
        <w:t xml:space="preserve">Внести следующие изменения в постановление главы администрации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сельского поселения от </w:t>
      </w:r>
      <w:r w:rsidR="006E7F6D">
        <w:rPr>
          <w:sz w:val="28"/>
          <w:szCs w:val="28"/>
        </w:rPr>
        <w:t>23</w:t>
      </w:r>
      <w:r w:rsidRPr="00577BFA">
        <w:rPr>
          <w:sz w:val="28"/>
          <w:szCs w:val="28"/>
        </w:rPr>
        <w:t>.0</w:t>
      </w:r>
      <w:r w:rsidRPr="00EE2971">
        <w:rPr>
          <w:sz w:val="28"/>
          <w:szCs w:val="28"/>
        </w:rPr>
        <w:t>1</w:t>
      </w:r>
      <w:r w:rsidRPr="00577BFA">
        <w:rPr>
          <w:sz w:val="28"/>
          <w:szCs w:val="28"/>
        </w:rPr>
        <w:t>.201</w:t>
      </w:r>
      <w:r w:rsidRPr="00EE2971">
        <w:rPr>
          <w:sz w:val="28"/>
          <w:szCs w:val="28"/>
        </w:rPr>
        <w:t>9</w:t>
      </w:r>
      <w:r w:rsidRPr="00577BFA">
        <w:rPr>
          <w:sz w:val="28"/>
          <w:szCs w:val="28"/>
        </w:rPr>
        <w:t xml:space="preserve"> г. № 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577BFA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A0729D"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«Предоставление </w:t>
      </w:r>
      <w:r>
        <w:rPr>
          <w:sz w:val="28"/>
          <w:szCs w:val="28"/>
        </w:rPr>
        <w:t xml:space="preserve"> </w:t>
      </w:r>
      <w:r w:rsidRPr="00A0729D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A0729D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 </w:t>
      </w:r>
      <w:r w:rsidRPr="00A0729D">
        <w:rPr>
          <w:sz w:val="28"/>
          <w:szCs w:val="28"/>
        </w:rPr>
        <w:t>на подключение объекта капитального строительства к сетям инж</w:t>
      </w:r>
      <w:r>
        <w:rPr>
          <w:sz w:val="28"/>
          <w:szCs w:val="28"/>
        </w:rPr>
        <w:t>енерно-технического обеспечения</w:t>
      </w:r>
      <w:r w:rsidRPr="00963FBF">
        <w:rPr>
          <w:sz w:val="28"/>
          <w:szCs w:val="28"/>
        </w:rPr>
        <w:t>»:</w:t>
      </w:r>
    </w:p>
    <w:p w:rsidR="0042610A" w:rsidRPr="005C7970" w:rsidRDefault="0042610A" w:rsidP="005C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48CE">
        <w:rPr>
          <w:sz w:val="28"/>
          <w:szCs w:val="28"/>
        </w:rPr>
        <w:t>аздел 2 «</w:t>
      </w:r>
      <w:r w:rsidRPr="004648CE">
        <w:rPr>
          <w:color w:val="000000"/>
          <w:sz w:val="28"/>
          <w:szCs w:val="28"/>
        </w:rPr>
        <w:t>Стандарт предоставления муниципальной услуги»</w:t>
      </w:r>
      <w:r w:rsidR="005C7970">
        <w:rPr>
          <w:sz w:val="28"/>
          <w:szCs w:val="28"/>
        </w:rPr>
        <w:t xml:space="preserve"> </w:t>
      </w:r>
      <w:r w:rsidRPr="00AA21DE">
        <w:rPr>
          <w:bCs/>
          <w:sz w:val="28"/>
          <w:szCs w:val="28"/>
        </w:rPr>
        <w:t>должен содержать</w:t>
      </w:r>
      <w:r>
        <w:rPr>
          <w:bCs/>
          <w:sz w:val="28"/>
          <w:szCs w:val="28"/>
        </w:rPr>
        <w:t xml:space="preserve"> следующие </w:t>
      </w:r>
      <w:r w:rsidRPr="00AA21DE">
        <w:rPr>
          <w:bCs/>
          <w:sz w:val="28"/>
          <w:szCs w:val="28"/>
        </w:rPr>
        <w:t xml:space="preserve"> сведе</w:t>
      </w:r>
      <w:r>
        <w:rPr>
          <w:bCs/>
          <w:sz w:val="28"/>
          <w:szCs w:val="28"/>
        </w:rPr>
        <w:t>ния.</w:t>
      </w:r>
      <w:r w:rsidRPr="00AA21DE">
        <w:rPr>
          <w:bCs/>
          <w:sz w:val="28"/>
          <w:szCs w:val="28"/>
        </w:rPr>
        <w:t xml:space="preserve"> В нем также должны быть указаны: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1) заявитель (состав (перечень) заявителей);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42610A" w:rsidRPr="003826A0" w:rsidRDefault="0042610A" w:rsidP="0042610A">
      <w:pPr>
        <w:ind w:firstLine="708"/>
        <w:jc w:val="both"/>
        <w:rPr>
          <w:bCs/>
          <w:sz w:val="28"/>
          <w:szCs w:val="28"/>
        </w:rPr>
      </w:pPr>
      <w:r w:rsidRPr="003826A0">
        <w:rPr>
          <w:bCs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42610A" w:rsidRPr="003826A0" w:rsidRDefault="0042610A" w:rsidP="0042610A">
      <w:pPr>
        <w:pStyle w:val="afe"/>
        <w:ind w:firstLine="708"/>
        <w:jc w:val="both"/>
        <w:rPr>
          <w:bCs/>
          <w:sz w:val="28"/>
          <w:szCs w:val="28"/>
        </w:rPr>
      </w:pPr>
    </w:p>
    <w:p w:rsidR="0042610A" w:rsidRPr="00FD495C" w:rsidRDefault="0042610A" w:rsidP="0042610A">
      <w:pPr>
        <w:ind w:firstLine="708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FD495C"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AE12A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E92E09" w:rsidRDefault="006825DF" w:rsidP="00AE12A9">
      <w:pPr>
        <w:pStyle w:val="p11"/>
        <w:jc w:val="both"/>
        <w:rPr>
          <w:color w:val="FF0000"/>
          <w:sz w:val="28"/>
          <w:szCs w:val="28"/>
        </w:rPr>
      </w:pPr>
    </w:p>
    <w:p w:rsidR="006825DF" w:rsidRPr="0042610A" w:rsidRDefault="00AE12A9" w:rsidP="00AE1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327CD6" w:rsidRPr="006825DF" w:rsidRDefault="004F0840" w:rsidP="006825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p w:rsidR="004F0840" w:rsidRDefault="004F0840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0840" w:rsidRDefault="004F0840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p w:rsidR="006825DF" w:rsidRDefault="006825DF">
      <w:pPr>
        <w:suppressAutoHyphens w:val="0"/>
        <w:rPr>
          <w:color w:val="000000"/>
          <w:sz w:val="28"/>
          <w:szCs w:val="28"/>
        </w:rPr>
      </w:pPr>
    </w:p>
    <w:sectPr w:rsidR="006825DF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93" w:rsidRDefault="00875493" w:rsidP="00AC5774">
      <w:r>
        <w:separator/>
      </w:r>
    </w:p>
  </w:endnote>
  <w:endnote w:type="continuationSeparator" w:id="0">
    <w:p w:rsidR="00875493" w:rsidRDefault="00875493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93" w:rsidRDefault="00875493" w:rsidP="00AC5774">
      <w:r>
        <w:separator/>
      </w:r>
    </w:p>
  </w:footnote>
  <w:footnote w:type="continuationSeparator" w:id="0">
    <w:p w:rsidR="00875493" w:rsidRDefault="00875493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420DF"/>
    <w:rsid w:val="00267CB8"/>
    <w:rsid w:val="002E0F99"/>
    <w:rsid w:val="00327CD6"/>
    <w:rsid w:val="00353846"/>
    <w:rsid w:val="00392C87"/>
    <w:rsid w:val="003949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159D8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722FF"/>
    <w:rsid w:val="00875493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452AA"/>
    <w:rsid w:val="00C555B1"/>
    <w:rsid w:val="00C56B61"/>
    <w:rsid w:val="00C67525"/>
    <w:rsid w:val="00C76733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8F8-2A24-4976-A975-BED53D32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17</cp:revision>
  <cp:lastPrinted>2021-04-30T11:54:00Z</cp:lastPrinted>
  <dcterms:created xsi:type="dcterms:W3CDTF">2020-09-09T02:47:00Z</dcterms:created>
  <dcterms:modified xsi:type="dcterms:W3CDTF">2021-05-20T08:21:00Z</dcterms:modified>
</cp:coreProperties>
</file>